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352" w:rsidRPr="002B5352" w:rsidRDefault="002B5352" w:rsidP="002B5352">
      <w:pPr>
        <w:widowControl w:val="0"/>
        <w:shd w:val="clear" w:color="auto" w:fill="FFFFFF"/>
        <w:autoSpaceDE w:val="0"/>
        <w:autoSpaceDN w:val="0"/>
        <w:adjustRightInd w:val="0"/>
        <w:ind w:left="320"/>
        <w:jc w:val="center"/>
        <w:rPr>
          <w:sz w:val="28"/>
          <w:szCs w:val="28"/>
        </w:rPr>
      </w:pPr>
      <w:r w:rsidRPr="002B5352">
        <w:rPr>
          <w:sz w:val="28"/>
          <w:szCs w:val="28"/>
          <w:lang w:val="tt-RU"/>
        </w:rPr>
        <w:t>Консультация для воспитателей</w:t>
      </w:r>
    </w:p>
    <w:p w:rsidR="002B5352" w:rsidRDefault="002B5352" w:rsidP="002B5352">
      <w:pPr>
        <w:widowControl w:val="0"/>
        <w:shd w:val="clear" w:color="auto" w:fill="FFFFFF"/>
        <w:autoSpaceDE w:val="0"/>
        <w:autoSpaceDN w:val="0"/>
        <w:adjustRightInd w:val="0"/>
        <w:ind w:left="320"/>
        <w:jc w:val="center"/>
        <w:rPr>
          <w:lang w:val="tt-RU"/>
        </w:rPr>
      </w:pPr>
    </w:p>
    <w:p w:rsidR="002B5352" w:rsidRPr="002B5352" w:rsidRDefault="002B5352" w:rsidP="002B5352">
      <w:pPr>
        <w:widowControl w:val="0"/>
        <w:shd w:val="clear" w:color="auto" w:fill="FFFFFF"/>
        <w:autoSpaceDE w:val="0"/>
        <w:autoSpaceDN w:val="0"/>
        <w:adjustRightInd w:val="0"/>
        <w:ind w:left="320"/>
        <w:jc w:val="center"/>
        <w:rPr>
          <w:b/>
          <w:sz w:val="32"/>
          <w:szCs w:val="32"/>
        </w:rPr>
      </w:pPr>
      <w:r w:rsidRPr="002B5352">
        <w:t>«</w:t>
      </w:r>
      <w:r w:rsidRPr="002B5352">
        <w:rPr>
          <w:b/>
          <w:sz w:val="32"/>
          <w:szCs w:val="32"/>
        </w:rPr>
        <w:t>Воспитатель как основной фактор создания языковой среды по обучению детей татарскому языку»</w:t>
      </w:r>
    </w:p>
    <w:p w:rsidR="002B5352" w:rsidRDefault="002B5352" w:rsidP="002B5352">
      <w:pPr>
        <w:ind w:left="5387"/>
        <w:jc w:val="right"/>
        <w:rPr>
          <w:b/>
          <w:bCs/>
          <w:sz w:val="28"/>
          <w:szCs w:val="28"/>
        </w:rPr>
      </w:pPr>
    </w:p>
    <w:p w:rsidR="002B5352" w:rsidRPr="00CF2990" w:rsidRDefault="002B5352" w:rsidP="002B5352">
      <w:pPr>
        <w:ind w:left="5387"/>
        <w:jc w:val="right"/>
        <w:rPr>
          <w:bCs/>
        </w:rPr>
      </w:pPr>
      <w:r w:rsidRPr="00CF2990">
        <w:rPr>
          <w:bCs/>
        </w:rPr>
        <w:t>Подготовила и провела:</w:t>
      </w:r>
    </w:p>
    <w:p w:rsidR="002B5352" w:rsidRPr="00CF2990" w:rsidRDefault="002B5352" w:rsidP="002B5352">
      <w:pPr>
        <w:ind w:left="5387"/>
        <w:jc w:val="right"/>
        <w:rPr>
          <w:bCs/>
          <w:lang w:val="tt-RU"/>
        </w:rPr>
      </w:pPr>
      <w:r w:rsidRPr="00CF2990">
        <w:rPr>
          <w:bCs/>
          <w:lang w:val="tt-RU"/>
        </w:rPr>
        <w:t>в</w:t>
      </w:r>
      <w:proofErr w:type="spellStart"/>
      <w:r w:rsidRPr="00CF2990">
        <w:rPr>
          <w:bCs/>
        </w:rPr>
        <w:t>оспитатель</w:t>
      </w:r>
      <w:proofErr w:type="spellEnd"/>
      <w:r w:rsidRPr="00CF2990">
        <w:rPr>
          <w:bCs/>
        </w:rPr>
        <w:t xml:space="preserve"> по обучению </w:t>
      </w:r>
    </w:p>
    <w:p w:rsidR="002B5352" w:rsidRPr="00CF2990" w:rsidRDefault="002B5352" w:rsidP="002B5352">
      <w:pPr>
        <w:ind w:left="5387"/>
        <w:jc w:val="right"/>
        <w:rPr>
          <w:bCs/>
          <w:lang w:val="tt-RU"/>
        </w:rPr>
      </w:pPr>
      <w:r w:rsidRPr="00CF2990">
        <w:rPr>
          <w:bCs/>
        </w:rPr>
        <w:t>детей татарскому языку</w:t>
      </w:r>
    </w:p>
    <w:p w:rsidR="002B5352" w:rsidRPr="00CF2990" w:rsidRDefault="002B5352" w:rsidP="002B5352">
      <w:pPr>
        <w:ind w:left="5387"/>
        <w:jc w:val="right"/>
        <w:rPr>
          <w:bCs/>
        </w:rPr>
      </w:pPr>
      <w:bookmarkStart w:id="0" w:name="_GoBack"/>
      <w:bookmarkEnd w:id="0"/>
      <w:proofErr w:type="spellStart"/>
      <w:r w:rsidRPr="00CF2990">
        <w:rPr>
          <w:bCs/>
        </w:rPr>
        <w:t>Хурмаева</w:t>
      </w:r>
      <w:proofErr w:type="spellEnd"/>
      <w:r w:rsidRPr="00CF2990">
        <w:rPr>
          <w:bCs/>
        </w:rPr>
        <w:t xml:space="preserve"> Г.М.</w:t>
      </w:r>
    </w:p>
    <w:p w:rsidR="004770FB" w:rsidRPr="00CF2990" w:rsidRDefault="004770FB" w:rsidP="00A15273">
      <w:pPr>
        <w:pStyle w:val="a3"/>
      </w:pPr>
    </w:p>
    <w:p w:rsidR="00A15273" w:rsidRPr="002B5352" w:rsidRDefault="00A15273" w:rsidP="00A15273">
      <w:pPr>
        <w:pStyle w:val="a3"/>
        <w:rPr>
          <w:sz w:val="28"/>
          <w:szCs w:val="28"/>
        </w:rPr>
      </w:pPr>
      <w:r w:rsidRPr="002B5352">
        <w:rPr>
          <w:sz w:val="28"/>
          <w:szCs w:val="28"/>
        </w:rPr>
        <w:t>Язык – основное средство приобщения к сокровищнице человеческой культуры, неиссякаемый источник народной мудрости, основа национального самосознания. Овладение языком самым тесным образом связано с познавательным развитием, приобщением к художественному слову.</w:t>
      </w:r>
    </w:p>
    <w:p w:rsidR="00A15273" w:rsidRPr="002B5352" w:rsidRDefault="00A15273" w:rsidP="00A15273">
      <w:pPr>
        <w:pStyle w:val="a3"/>
        <w:rPr>
          <w:sz w:val="28"/>
          <w:szCs w:val="28"/>
        </w:rPr>
      </w:pPr>
      <w:r w:rsidRPr="002B5352">
        <w:rPr>
          <w:sz w:val="28"/>
          <w:szCs w:val="28"/>
        </w:rPr>
        <w:t>Обучение детей татарскому языку в детском саду – одна из самых сложных методических задач. Типовая программа определяет задачи развития языка и речевой деятельности дошкольника как умение формировать и формулировать мысли с помощью слов, умение использовать</w:t>
      </w:r>
      <w:r w:rsidRPr="002B5352">
        <w:rPr>
          <w:sz w:val="28"/>
          <w:szCs w:val="28"/>
          <w:lang w:val="tt-RU"/>
        </w:rPr>
        <w:t xml:space="preserve">    т</w:t>
      </w:r>
      <w:proofErr w:type="spellStart"/>
      <w:r w:rsidRPr="002B5352">
        <w:rPr>
          <w:sz w:val="28"/>
          <w:szCs w:val="28"/>
        </w:rPr>
        <w:t>екста</w:t>
      </w:r>
      <w:proofErr w:type="spellEnd"/>
      <w:r w:rsidRPr="002B5352">
        <w:rPr>
          <w:sz w:val="28"/>
          <w:szCs w:val="28"/>
        </w:rPr>
        <w:t>. Это очень важная сторона коммуникативного развития дошкольника.</w:t>
      </w:r>
    </w:p>
    <w:p w:rsidR="00A15273" w:rsidRPr="002B5352" w:rsidRDefault="00A15273" w:rsidP="00A15273">
      <w:pPr>
        <w:pStyle w:val="a3"/>
        <w:rPr>
          <w:sz w:val="28"/>
          <w:szCs w:val="28"/>
        </w:rPr>
      </w:pPr>
      <w:r w:rsidRPr="002B5352">
        <w:rPr>
          <w:sz w:val="28"/>
          <w:szCs w:val="28"/>
        </w:rPr>
        <w:t xml:space="preserve">Однако ребенка надо </w:t>
      </w:r>
      <w:proofErr w:type="gramStart"/>
      <w:r w:rsidRPr="002B5352">
        <w:rPr>
          <w:sz w:val="28"/>
          <w:szCs w:val="28"/>
        </w:rPr>
        <w:t>научить не только отвечать</w:t>
      </w:r>
      <w:proofErr w:type="gramEnd"/>
      <w:r w:rsidRPr="002B5352">
        <w:rPr>
          <w:sz w:val="28"/>
          <w:szCs w:val="28"/>
        </w:rPr>
        <w:t xml:space="preserve"> на вопросы, но и самому их задавать, инициативно высказываться, налаживать совместную деятельность со сверстниками, поддерживать разговор, беседу, вести спор. Это та сторона коммуникации, в которой пересекаются мысль и слово, чувство, отношение и взаимодействие, деятельность и сознание, личность и социум. Очень важно, если ребенок скажет две фразы под влиянием живого чувства, яркого впечатления, нежели будет вымученно составлять «описательный рассказ». </w:t>
      </w:r>
    </w:p>
    <w:p w:rsidR="00A15273" w:rsidRPr="002B5352" w:rsidRDefault="00A15273" w:rsidP="00A15273">
      <w:pPr>
        <w:pStyle w:val="a3"/>
        <w:rPr>
          <w:sz w:val="28"/>
          <w:szCs w:val="28"/>
        </w:rPr>
      </w:pPr>
      <w:r w:rsidRPr="002B5352">
        <w:rPr>
          <w:sz w:val="28"/>
          <w:szCs w:val="28"/>
        </w:rPr>
        <w:t xml:space="preserve">Мир ребенка значительно отличается от мира взрослого: он не хуже и не лучше, а просто – другой. Долгое время ребенок не владеет в достаточной мере способами общения и разрешения проблемных ситуаций, предлагаемых ему взрослым. Он просто к ним не готов. Наиболее полно ребенок свои чувства и переживания через игру. Игра – естественная форма детского существования. И самый прямой путь к достижению взаимопонимания с ребенком лежит через игровое действие. </w:t>
      </w:r>
    </w:p>
    <w:p w:rsidR="00A15273" w:rsidRPr="002B5352" w:rsidRDefault="00A15273" w:rsidP="00A15273">
      <w:pPr>
        <w:rPr>
          <w:sz w:val="28"/>
          <w:szCs w:val="28"/>
        </w:rPr>
      </w:pPr>
      <w:r w:rsidRPr="002B5352">
        <w:rPr>
          <w:sz w:val="28"/>
          <w:szCs w:val="28"/>
        </w:rPr>
        <w:t xml:space="preserve">Играть с ребенком – значит разговаривать с ним на самом понятном ему языке. Именно в игре происходит наиболее эффективное развитие личности дошкольника и всех психических процессов, которые наиболее значимы для этого возраста: воображения, творчества, символического мышления (которое и станет основой изучения математики, компьютера, языков), социальных навыков, эмоций и т.д. </w:t>
      </w:r>
    </w:p>
    <w:p w:rsidR="004770FB" w:rsidRPr="002B5352" w:rsidRDefault="004770FB" w:rsidP="004770FB">
      <w:pPr>
        <w:ind w:firstLine="567"/>
        <w:jc w:val="both"/>
        <w:rPr>
          <w:sz w:val="28"/>
          <w:szCs w:val="28"/>
        </w:rPr>
      </w:pPr>
      <w:r w:rsidRPr="002B5352">
        <w:rPr>
          <w:sz w:val="28"/>
          <w:szCs w:val="28"/>
        </w:rPr>
        <w:lastRenderedPageBreak/>
        <w:t xml:space="preserve">Язык – основное средство приобщения к  национальной культуре, источник народной мудрости. Обучение детей татарскому языку в детском саду – одна из самых сложных методических задач. Но сейчас стало интереснее преподавать татарский язык русскоязычным детям дошкольного возраста. Если раньше в преподавании языков доминировали академичность, теория, то сейчас идет обращение к практике ориентированности, </w:t>
      </w:r>
      <w:proofErr w:type="spellStart"/>
      <w:r w:rsidRPr="002B5352">
        <w:rPr>
          <w:sz w:val="28"/>
          <w:szCs w:val="28"/>
        </w:rPr>
        <w:t>мультимедийности</w:t>
      </w:r>
      <w:proofErr w:type="spellEnd"/>
      <w:r w:rsidRPr="002B5352">
        <w:rPr>
          <w:sz w:val="28"/>
          <w:szCs w:val="28"/>
        </w:rPr>
        <w:t xml:space="preserve">, обучения с помощью игр, сказок, мультфильмов. То есть дети теперь учатся играя. Игра – естественная форма детского существования. И самый прямой путь к достижению взаимопонимания с ребенком лежит через игровое действие. </w:t>
      </w:r>
    </w:p>
    <w:p w:rsidR="004770FB" w:rsidRPr="002B5352" w:rsidRDefault="004770FB" w:rsidP="004770FB">
      <w:pPr>
        <w:ind w:firstLine="567"/>
        <w:jc w:val="both"/>
        <w:rPr>
          <w:sz w:val="28"/>
          <w:szCs w:val="28"/>
        </w:rPr>
      </w:pPr>
      <w:r w:rsidRPr="002B5352">
        <w:rPr>
          <w:sz w:val="28"/>
          <w:szCs w:val="28"/>
        </w:rPr>
        <w:t>Но любая стрессовая ситуация может уничтожить желание ребенка играть, а следовательно, отпадет необходимость в использовании им иностранной речи. Поэтому педагогу следует помнить, что поддержать интерес к игре можно лишь при сохранении положительно окрашенного эмоционального фона на занятии. Поэтому дети на занятиях должны не утомляться, быть раскрепощенными, сохранять заинтересованность. Чем более комфортны условия на занятиях, тем интенсивнее происходит усвоение иноязычной речи.  Игра с детьми требует от воспитателя высокого профессионализма, пробуждения многих способностей и талантов.</w:t>
      </w:r>
    </w:p>
    <w:p w:rsidR="004770FB" w:rsidRPr="002B5352" w:rsidRDefault="004770FB" w:rsidP="004770FB">
      <w:pPr>
        <w:ind w:firstLine="567"/>
        <w:jc w:val="both"/>
        <w:rPr>
          <w:sz w:val="28"/>
          <w:szCs w:val="28"/>
        </w:rPr>
      </w:pPr>
      <w:r w:rsidRPr="002B5352">
        <w:rPr>
          <w:sz w:val="28"/>
          <w:szCs w:val="28"/>
        </w:rPr>
        <w:t>Когда я провожу занятия, то ставлю перед собой следующие задачи:</w:t>
      </w:r>
    </w:p>
    <w:p w:rsidR="004770FB" w:rsidRPr="002B5352" w:rsidRDefault="004770FB" w:rsidP="004770FB">
      <w:pPr>
        <w:ind w:firstLine="567"/>
        <w:jc w:val="both"/>
        <w:rPr>
          <w:sz w:val="28"/>
          <w:szCs w:val="28"/>
        </w:rPr>
      </w:pPr>
      <w:r w:rsidRPr="002B5352">
        <w:rPr>
          <w:sz w:val="28"/>
          <w:szCs w:val="28"/>
        </w:rPr>
        <w:t xml:space="preserve"> - воспитывать у детей любовь к родному краю, к её природе и бережное отношение к ней; </w:t>
      </w:r>
    </w:p>
    <w:p w:rsidR="004770FB" w:rsidRPr="002B5352" w:rsidRDefault="004770FB" w:rsidP="004770FB">
      <w:pPr>
        <w:ind w:firstLine="567"/>
        <w:jc w:val="both"/>
        <w:rPr>
          <w:sz w:val="28"/>
          <w:szCs w:val="28"/>
        </w:rPr>
      </w:pPr>
      <w:r w:rsidRPr="002B5352">
        <w:rPr>
          <w:sz w:val="28"/>
          <w:szCs w:val="28"/>
        </w:rPr>
        <w:t xml:space="preserve"> - вызвать у детей интерес к историческому прошлому родного края; </w:t>
      </w:r>
    </w:p>
    <w:p w:rsidR="004770FB" w:rsidRPr="002B5352" w:rsidRDefault="004770FB" w:rsidP="004770FB">
      <w:pPr>
        <w:ind w:firstLine="567"/>
        <w:jc w:val="both"/>
        <w:rPr>
          <w:sz w:val="28"/>
          <w:szCs w:val="28"/>
        </w:rPr>
      </w:pPr>
      <w:r w:rsidRPr="002B5352">
        <w:rPr>
          <w:sz w:val="28"/>
          <w:szCs w:val="28"/>
        </w:rPr>
        <w:t xml:space="preserve"> - воспитывать патриотические чувства у детей, гордость и уважение к прошлому и настоящему родного края; </w:t>
      </w:r>
    </w:p>
    <w:p w:rsidR="004770FB" w:rsidRPr="002B5352" w:rsidRDefault="004770FB" w:rsidP="004770FB">
      <w:pPr>
        <w:ind w:firstLine="567"/>
        <w:jc w:val="both"/>
        <w:rPr>
          <w:sz w:val="28"/>
          <w:szCs w:val="28"/>
        </w:rPr>
      </w:pPr>
      <w:r w:rsidRPr="002B5352">
        <w:rPr>
          <w:sz w:val="28"/>
          <w:szCs w:val="28"/>
        </w:rPr>
        <w:t xml:space="preserve"> - познакомить детей с интересными историческими событиями, трудовой деятельностью, культурой, бытом и праздниками татарского народа. </w:t>
      </w:r>
    </w:p>
    <w:p w:rsidR="004770FB" w:rsidRPr="002B5352" w:rsidRDefault="004770FB" w:rsidP="004770FB">
      <w:pPr>
        <w:ind w:firstLine="567"/>
        <w:jc w:val="both"/>
        <w:rPr>
          <w:sz w:val="28"/>
          <w:szCs w:val="28"/>
        </w:rPr>
      </w:pPr>
      <w:r w:rsidRPr="002B5352">
        <w:rPr>
          <w:sz w:val="28"/>
          <w:szCs w:val="28"/>
        </w:rPr>
        <w:t>На самом первом этапе работы мы включаем  игровые упражнения, направленные на выработку мимики, жестов, что является основным действием  к театрализованным играм, заодно знакомить детей с новыми словами.</w:t>
      </w:r>
    </w:p>
    <w:p w:rsidR="004770FB" w:rsidRPr="002B5352" w:rsidRDefault="004770FB" w:rsidP="004770FB">
      <w:pPr>
        <w:ind w:firstLine="567"/>
        <w:jc w:val="both"/>
        <w:rPr>
          <w:sz w:val="28"/>
          <w:szCs w:val="28"/>
        </w:rPr>
      </w:pPr>
      <w:r w:rsidRPr="002B5352">
        <w:rPr>
          <w:sz w:val="28"/>
          <w:szCs w:val="28"/>
        </w:rPr>
        <w:t xml:space="preserve"> А на занятиях по обучению языку необходимо практически каждую фразу ввести в сопровождении того или иного жеста и вплоть до полного усвоения фразы сопровождать им. Педагогу часто бывает достаточно показать жест, чтобы ребенок вспомнил необходимое слово.</w:t>
      </w:r>
    </w:p>
    <w:p w:rsidR="004770FB" w:rsidRPr="002B5352" w:rsidRDefault="004770FB" w:rsidP="004770FB">
      <w:pPr>
        <w:ind w:firstLine="567"/>
        <w:jc w:val="both"/>
        <w:rPr>
          <w:sz w:val="28"/>
          <w:szCs w:val="28"/>
          <w:lang w:val="tt-RU"/>
        </w:rPr>
      </w:pPr>
      <w:r w:rsidRPr="002B5352">
        <w:rPr>
          <w:sz w:val="28"/>
          <w:szCs w:val="28"/>
        </w:rPr>
        <w:t>На втором этапе мы переходим к сюжетно-ролевым играм</w:t>
      </w:r>
      <w:r w:rsidRPr="002B5352">
        <w:rPr>
          <w:sz w:val="28"/>
          <w:szCs w:val="28"/>
          <w:lang w:val="tt-RU"/>
        </w:rPr>
        <w:t>.  Д</w:t>
      </w:r>
      <w:r w:rsidRPr="002B5352">
        <w:rPr>
          <w:sz w:val="28"/>
          <w:szCs w:val="28"/>
        </w:rPr>
        <w:t>ля этого</w:t>
      </w:r>
      <w:r w:rsidRPr="002B5352">
        <w:rPr>
          <w:sz w:val="28"/>
          <w:szCs w:val="28"/>
          <w:lang w:val="tt-RU"/>
        </w:rPr>
        <w:t xml:space="preserve"> ну</w:t>
      </w:r>
      <w:proofErr w:type="spellStart"/>
      <w:r w:rsidRPr="002B5352">
        <w:rPr>
          <w:sz w:val="28"/>
          <w:szCs w:val="28"/>
        </w:rPr>
        <w:t>жно</w:t>
      </w:r>
      <w:proofErr w:type="spellEnd"/>
      <w:r w:rsidRPr="002B5352">
        <w:rPr>
          <w:sz w:val="28"/>
          <w:szCs w:val="28"/>
        </w:rPr>
        <w:t xml:space="preserve"> подбирать материал, насыщенный глагольной, прилагательной лексикой (</w:t>
      </w:r>
      <w:r w:rsidRPr="002B5352">
        <w:rPr>
          <w:sz w:val="28"/>
          <w:szCs w:val="28"/>
          <w:lang w:val="tt-RU"/>
        </w:rPr>
        <w:t>“Телефоннан  сөйләшү”, “Кибеттә”, “Уенчыклар кибетендә” и др.).</w:t>
      </w:r>
    </w:p>
    <w:p w:rsidR="004770FB" w:rsidRPr="002B5352" w:rsidRDefault="004770FB" w:rsidP="004770FB">
      <w:pPr>
        <w:ind w:firstLine="567"/>
        <w:jc w:val="both"/>
        <w:rPr>
          <w:sz w:val="28"/>
          <w:szCs w:val="28"/>
          <w:lang w:val="tt-RU"/>
        </w:rPr>
      </w:pPr>
      <w:r w:rsidRPr="002B5352">
        <w:rPr>
          <w:sz w:val="28"/>
          <w:szCs w:val="28"/>
        </w:rPr>
        <w:t xml:space="preserve">Ситуацию речевого общения можно усложнить, введя в игру персонажи (куклу </w:t>
      </w:r>
      <w:proofErr w:type="spellStart"/>
      <w:r w:rsidRPr="002B5352">
        <w:rPr>
          <w:sz w:val="28"/>
          <w:szCs w:val="28"/>
        </w:rPr>
        <w:t>би</w:t>
      </w:r>
      <w:proofErr w:type="spellEnd"/>
      <w:r w:rsidRPr="002B5352">
        <w:rPr>
          <w:sz w:val="28"/>
          <w:szCs w:val="28"/>
        </w:rPr>
        <w:t>-ба-</w:t>
      </w:r>
      <w:proofErr w:type="spellStart"/>
      <w:r w:rsidRPr="002B5352">
        <w:rPr>
          <w:sz w:val="28"/>
          <w:szCs w:val="28"/>
        </w:rPr>
        <w:t>бо</w:t>
      </w:r>
      <w:proofErr w:type="spellEnd"/>
      <w:r w:rsidRPr="002B5352">
        <w:rPr>
          <w:sz w:val="28"/>
          <w:szCs w:val="28"/>
        </w:rPr>
        <w:t>, игрушку), которые помогают перенести диалог. Дети с удовольствием вступают в беседу, знакомятся с новым персонажем, отгадывают загадки, описывают предметы, которые куклы предлагают рассмотреть.</w:t>
      </w:r>
    </w:p>
    <w:p w:rsidR="004770FB" w:rsidRPr="002B5352" w:rsidRDefault="004770FB" w:rsidP="004770FB">
      <w:pPr>
        <w:ind w:firstLine="567"/>
        <w:jc w:val="both"/>
        <w:rPr>
          <w:sz w:val="28"/>
          <w:szCs w:val="28"/>
        </w:rPr>
      </w:pPr>
      <w:r w:rsidRPr="002B5352">
        <w:rPr>
          <w:sz w:val="28"/>
          <w:szCs w:val="28"/>
        </w:rPr>
        <w:lastRenderedPageBreak/>
        <w:t>На следующем третьем этапе, когда развивается речь без зрительной опоры, закрепляются навыки связной речи, можно разыгрывать с детьми театрализованные игры по знакомым произведениям (авторским или фольклорным). Дети могут инсценировать лишь хорошо известные сказки, рассказы или стихи, в которых большое место занимает диалог и которые при разыгрывании легко превращаются в маленькие пьески или сценки. В игре дошкольник получает удовольствие от самого ее процесса, даже если игра предполагает определенный результат. Испытывая удовольствие от самих игровых действий, ребенок захочет играть в эту игру снова и снова. А играя многократно, можно добиться хороших результатов.</w:t>
      </w:r>
    </w:p>
    <w:p w:rsidR="004770FB" w:rsidRPr="002B5352" w:rsidRDefault="004770FB" w:rsidP="004770FB">
      <w:pPr>
        <w:ind w:firstLine="567"/>
        <w:jc w:val="both"/>
        <w:rPr>
          <w:sz w:val="28"/>
          <w:szCs w:val="28"/>
          <w:lang w:val="tt-RU"/>
        </w:rPr>
      </w:pPr>
      <w:r w:rsidRPr="002B5352">
        <w:rPr>
          <w:sz w:val="28"/>
          <w:szCs w:val="28"/>
        </w:rPr>
        <w:t>Хорошее усвоение языка, эмоциональное, выразительное воспроизведение его вызывает у детей желание активно пользоваться им</w:t>
      </w:r>
      <w:r w:rsidRPr="002B5352">
        <w:rPr>
          <w:sz w:val="28"/>
          <w:szCs w:val="28"/>
          <w:lang w:val="tt-RU"/>
        </w:rPr>
        <w:t xml:space="preserve">. </w:t>
      </w:r>
    </w:p>
    <w:p w:rsidR="004770FB" w:rsidRPr="002B5352" w:rsidRDefault="004770FB" w:rsidP="004770FB">
      <w:pPr>
        <w:ind w:firstLine="567"/>
        <w:jc w:val="both"/>
        <w:rPr>
          <w:sz w:val="28"/>
          <w:szCs w:val="28"/>
        </w:rPr>
      </w:pPr>
      <w:r w:rsidRPr="002B5352">
        <w:rPr>
          <w:sz w:val="28"/>
          <w:szCs w:val="28"/>
        </w:rPr>
        <w:t>На занятиях по обучению татарского языка предлагаю детям среднего возраста игрушки, атрибуты, маски зверей для разыгрывания «Репки», «</w:t>
      </w:r>
      <w:r w:rsidR="002B5352">
        <w:rPr>
          <w:sz w:val="28"/>
          <w:szCs w:val="28"/>
        </w:rPr>
        <w:t>Теремок</w:t>
      </w:r>
      <w:r w:rsidRPr="002B5352">
        <w:rPr>
          <w:sz w:val="28"/>
          <w:szCs w:val="28"/>
        </w:rPr>
        <w:t xml:space="preserve">» и др., добиваюсь того, чтобы дети передавали настроение, меняли мимику. Провожу индивидуальную работу с детьми, поощряю желание играть небольшие роли. Дети учатся правильно произносить слова и словосочетания на татарском языке, отвечать на поставленные вопросы, следить за развитием действия. </w:t>
      </w:r>
    </w:p>
    <w:p w:rsidR="004770FB" w:rsidRPr="002B5352" w:rsidRDefault="004770FB" w:rsidP="004770FB">
      <w:pPr>
        <w:ind w:firstLine="567"/>
        <w:jc w:val="both"/>
        <w:rPr>
          <w:sz w:val="28"/>
          <w:szCs w:val="28"/>
        </w:rPr>
      </w:pPr>
      <w:r w:rsidRPr="002B5352">
        <w:rPr>
          <w:sz w:val="28"/>
          <w:szCs w:val="28"/>
        </w:rPr>
        <w:t>С детьми старших групп инсценируем небольшие сказки («Три медведя», «Кто что любит», «Лиса и гусь» и др.). При этом большое внимание уделяю речи ребенка, правильному произношению слов, построению фраз, стараясь обогатить речь. Вместе сочиняем маленькие истории, поддерживаю коллективное придумывание диалогов. Детям очень нравится красочные, яркие картинки, карточки, которые мы с удовольствием используем на занятиях.</w:t>
      </w:r>
    </w:p>
    <w:p w:rsidR="004770FB" w:rsidRPr="002B5352" w:rsidRDefault="004770FB" w:rsidP="004770FB">
      <w:pPr>
        <w:ind w:firstLine="567"/>
        <w:jc w:val="both"/>
        <w:rPr>
          <w:sz w:val="28"/>
          <w:szCs w:val="28"/>
          <w:lang w:val="tt-RU"/>
        </w:rPr>
      </w:pPr>
      <w:r w:rsidRPr="002B5352">
        <w:rPr>
          <w:sz w:val="28"/>
          <w:szCs w:val="28"/>
        </w:rPr>
        <w:t>Дети подготовительных групп также очень любят инсценировки. По УМК у нас большое внимание уделяется на это. Мы с детьми тоже сыграли «Репку», «</w:t>
      </w:r>
      <w:r w:rsidR="007F55C0">
        <w:rPr>
          <w:sz w:val="28"/>
          <w:szCs w:val="28"/>
        </w:rPr>
        <w:t>Колобок</w:t>
      </w:r>
      <w:r w:rsidRPr="002B5352">
        <w:rPr>
          <w:sz w:val="28"/>
          <w:szCs w:val="28"/>
        </w:rPr>
        <w:t>» (татарский вариант), «Кто что любит» (татарская народная сказка),</w:t>
      </w:r>
      <w:r w:rsidRPr="002B5352">
        <w:rPr>
          <w:sz w:val="28"/>
          <w:szCs w:val="28"/>
          <w:lang w:val="tt-RU"/>
        </w:rPr>
        <w:t xml:space="preserve"> </w:t>
      </w:r>
      <w:r w:rsidRPr="002B5352">
        <w:rPr>
          <w:sz w:val="28"/>
          <w:szCs w:val="28"/>
        </w:rPr>
        <w:t xml:space="preserve">проводим </w:t>
      </w:r>
      <w:r w:rsidRPr="002B5352">
        <w:rPr>
          <w:sz w:val="28"/>
          <w:szCs w:val="28"/>
          <w:lang w:val="tt-RU"/>
        </w:rPr>
        <w:t xml:space="preserve">татарские народные игры,  как </w:t>
      </w:r>
      <w:r w:rsidRPr="002B5352">
        <w:rPr>
          <w:sz w:val="28"/>
          <w:szCs w:val="28"/>
        </w:rPr>
        <w:t>«Т</w:t>
      </w:r>
      <w:r w:rsidRPr="002B5352">
        <w:rPr>
          <w:sz w:val="28"/>
          <w:szCs w:val="28"/>
          <w:lang w:val="tt-RU"/>
        </w:rPr>
        <w:t>үбәтәй</w:t>
      </w:r>
      <w:r w:rsidRPr="002B5352">
        <w:rPr>
          <w:sz w:val="28"/>
          <w:szCs w:val="28"/>
        </w:rPr>
        <w:t xml:space="preserve">», </w:t>
      </w:r>
      <w:r w:rsidRPr="002B5352">
        <w:rPr>
          <w:sz w:val="28"/>
          <w:szCs w:val="28"/>
          <w:lang w:val="tt-RU"/>
        </w:rPr>
        <w:t xml:space="preserve">“Яшел яулыгым”, “Су анасы”, “Менә </w:t>
      </w:r>
      <w:proofErr w:type="gramStart"/>
      <w:r w:rsidRPr="002B5352">
        <w:rPr>
          <w:sz w:val="28"/>
          <w:szCs w:val="28"/>
          <w:lang w:val="tt-RU"/>
        </w:rPr>
        <w:t>си</w:t>
      </w:r>
      <w:proofErr w:type="gramEnd"/>
      <w:r w:rsidRPr="002B5352">
        <w:rPr>
          <w:sz w:val="28"/>
          <w:szCs w:val="28"/>
          <w:lang w:val="tt-RU"/>
        </w:rPr>
        <w:t xml:space="preserve">ңа уң кулым” и.др. А также мы поем песенки, водим хороводы. </w:t>
      </w:r>
      <w:r w:rsidRPr="002B5352">
        <w:rPr>
          <w:sz w:val="28"/>
          <w:szCs w:val="28"/>
        </w:rPr>
        <w:t xml:space="preserve">На занятиях провожу речевые упражнения, базой для которых являются считалки, </w:t>
      </w:r>
      <w:proofErr w:type="spellStart"/>
      <w:r w:rsidRPr="002B5352">
        <w:rPr>
          <w:sz w:val="28"/>
          <w:szCs w:val="28"/>
        </w:rPr>
        <w:t>кричалки</w:t>
      </w:r>
      <w:proofErr w:type="spellEnd"/>
      <w:r w:rsidRPr="002B5352">
        <w:rPr>
          <w:sz w:val="28"/>
          <w:szCs w:val="28"/>
        </w:rPr>
        <w:t xml:space="preserve">, </w:t>
      </w:r>
      <w:proofErr w:type="spellStart"/>
      <w:r w:rsidRPr="002B5352">
        <w:rPr>
          <w:sz w:val="28"/>
          <w:szCs w:val="28"/>
        </w:rPr>
        <w:t>потешки</w:t>
      </w:r>
      <w:proofErr w:type="spellEnd"/>
      <w:r w:rsidRPr="002B5352">
        <w:rPr>
          <w:sz w:val="28"/>
          <w:szCs w:val="28"/>
        </w:rPr>
        <w:t xml:space="preserve">, прибаутки. </w:t>
      </w:r>
    </w:p>
    <w:p w:rsidR="004770FB" w:rsidRPr="002B5352" w:rsidRDefault="004770FB" w:rsidP="004770FB">
      <w:pPr>
        <w:ind w:firstLine="567"/>
        <w:jc w:val="both"/>
        <w:rPr>
          <w:sz w:val="28"/>
          <w:szCs w:val="28"/>
        </w:rPr>
      </w:pPr>
      <w:r w:rsidRPr="002B5352">
        <w:rPr>
          <w:sz w:val="28"/>
          <w:szCs w:val="28"/>
          <w:lang w:val="tt-RU"/>
        </w:rPr>
        <w:t xml:space="preserve">Вместе с детьми мы </w:t>
      </w:r>
      <w:r w:rsidRPr="002B5352">
        <w:rPr>
          <w:sz w:val="28"/>
          <w:szCs w:val="28"/>
        </w:rPr>
        <w:t>смотрим татарские мультфильмы, анимационные сюжеты, которые скачали с сайта Министерства образования и науки Республики Татарстан (</w:t>
      </w:r>
      <w:proofErr w:type="spellStart"/>
      <w:r w:rsidRPr="002B5352">
        <w:rPr>
          <w:sz w:val="28"/>
          <w:szCs w:val="28"/>
          <w:lang w:val="en-US"/>
        </w:rPr>
        <w:t>montatarstan</w:t>
      </w:r>
      <w:proofErr w:type="spellEnd"/>
      <w:r w:rsidRPr="002B5352">
        <w:rPr>
          <w:sz w:val="28"/>
          <w:szCs w:val="28"/>
        </w:rPr>
        <w:t xml:space="preserve">. </w:t>
      </w:r>
      <w:proofErr w:type="spellStart"/>
      <w:proofErr w:type="gramStart"/>
      <w:r w:rsidRPr="002B5352">
        <w:rPr>
          <w:sz w:val="28"/>
          <w:szCs w:val="28"/>
          <w:lang w:val="en-US"/>
        </w:rPr>
        <w:t>ru</w:t>
      </w:r>
      <w:proofErr w:type="spellEnd"/>
      <w:proofErr w:type="gramEnd"/>
      <w:r w:rsidRPr="002B5352">
        <w:rPr>
          <w:sz w:val="28"/>
          <w:szCs w:val="28"/>
        </w:rPr>
        <w:t xml:space="preserve">). После просмотра обсуждаем, пересказываем сюжет. Когда они слышат знакомые слова, их лица меняются, они радуются.  </w:t>
      </w:r>
    </w:p>
    <w:p w:rsidR="004770FB" w:rsidRDefault="004770FB" w:rsidP="004770FB">
      <w:pPr>
        <w:ind w:firstLine="567"/>
        <w:jc w:val="both"/>
        <w:rPr>
          <w:sz w:val="28"/>
          <w:szCs w:val="28"/>
        </w:rPr>
      </w:pPr>
      <w:r w:rsidRPr="002B5352">
        <w:rPr>
          <w:sz w:val="28"/>
          <w:szCs w:val="28"/>
        </w:rPr>
        <w:t>Бесспорным является положительное влияние двуязычия на развитие памяти,  сообразительность, быстроту реакции, математические навыки и логику. Двуязычные дети хорошо учатся и лучше усваивают абстрактные науки, литературу и иностранные языки.</w:t>
      </w:r>
    </w:p>
    <w:p w:rsidR="007F55C0" w:rsidRPr="007F55C0" w:rsidRDefault="007F55C0" w:rsidP="00CF2990">
      <w:pPr>
        <w:jc w:val="center"/>
        <w:rPr>
          <w:sz w:val="32"/>
          <w:szCs w:val="32"/>
        </w:rPr>
      </w:pPr>
    </w:p>
    <w:sectPr w:rsidR="007F55C0" w:rsidRPr="007F55C0" w:rsidSect="00CF2990">
      <w:pgSz w:w="11906" w:h="16838"/>
      <w:pgMar w:top="1134" w:right="850" w:bottom="1134" w:left="1701" w:header="708" w:footer="708" w:gutter="0"/>
      <w:pgBorders w:offsetFrom="page">
        <w:top w:val="confetti" w:sz="20" w:space="24" w:color="auto"/>
        <w:left w:val="confetti" w:sz="20" w:space="24" w:color="auto"/>
        <w:bottom w:val="confetti" w:sz="20" w:space="24" w:color="auto"/>
        <w:right w:val="confetti"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71E79"/>
    <w:multiLevelType w:val="hybridMultilevel"/>
    <w:tmpl w:val="FAC266DE"/>
    <w:lvl w:ilvl="0" w:tplc="C31CB894">
      <w:start w:val="1"/>
      <w:numFmt w:val="bullet"/>
      <w:lvlText w:val=""/>
      <w:lvlJc w:val="left"/>
      <w:pPr>
        <w:tabs>
          <w:tab w:val="num" w:pos="860"/>
        </w:tabs>
        <w:ind w:left="860" w:hanging="360"/>
      </w:pPr>
      <w:rPr>
        <w:rFonts w:ascii="Symbol" w:hAnsi="Symbol" w:hint="default"/>
        <w:color w:val="auto"/>
        <w:sz w:val="24"/>
        <w:szCs w:val="24"/>
      </w:rPr>
    </w:lvl>
    <w:lvl w:ilvl="1" w:tplc="04190003" w:tentative="1">
      <w:start w:val="1"/>
      <w:numFmt w:val="bullet"/>
      <w:lvlText w:val="o"/>
      <w:lvlJc w:val="left"/>
      <w:pPr>
        <w:tabs>
          <w:tab w:val="num" w:pos="1580"/>
        </w:tabs>
        <w:ind w:left="1580" w:hanging="360"/>
      </w:pPr>
      <w:rPr>
        <w:rFonts w:ascii="Courier New" w:hAnsi="Courier New" w:cs="Courier New" w:hint="default"/>
      </w:rPr>
    </w:lvl>
    <w:lvl w:ilvl="2" w:tplc="04190005" w:tentative="1">
      <w:start w:val="1"/>
      <w:numFmt w:val="bullet"/>
      <w:lvlText w:val=""/>
      <w:lvlJc w:val="left"/>
      <w:pPr>
        <w:tabs>
          <w:tab w:val="num" w:pos="2300"/>
        </w:tabs>
        <w:ind w:left="2300" w:hanging="360"/>
      </w:pPr>
      <w:rPr>
        <w:rFonts w:ascii="Wingdings" w:hAnsi="Wingdings" w:hint="default"/>
      </w:rPr>
    </w:lvl>
    <w:lvl w:ilvl="3" w:tplc="04190001" w:tentative="1">
      <w:start w:val="1"/>
      <w:numFmt w:val="bullet"/>
      <w:lvlText w:val=""/>
      <w:lvlJc w:val="left"/>
      <w:pPr>
        <w:tabs>
          <w:tab w:val="num" w:pos="3020"/>
        </w:tabs>
        <w:ind w:left="3020" w:hanging="360"/>
      </w:pPr>
      <w:rPr>
        <w:rFonts w:ascii="Symbol" w:hAnsi="Symbol" w:hint="default"/>
      </w:rPr>
    </w:lvl>
    <w:lvl w:ilvl="4" w:tplc="04190003" w:tentative="1">
      <w:start w:val="1"/>
      <w:numFmt w:val="bullet"/>
      <w:lvlText w:val="o"/>
      <w:lvlJc w:val="left"/>
      <w:pPr>
        <w:tabs>
          <w:tab w:val="num" w:pos="3740"/>
        </w:tabs>
        <w:ind w:left="3740" w:hanging="360"/>
      </w:pPr>
      <w:rPr>
        <w:rFonts w:ascii="Courier New" w:hAnsi="Courier New" w:cs="Courier New" w:hint="default"/>
      </w:rPr>
    </w:lvl>
    <w:lvl w:ilvl="5" w:tplc="04190005" w:tentative="1">
      <w:start w:val="1"/>
      <w:numFmt w:val="bullet"/>
      <w:lvlText w:val=""/>
      <w:lvlJc w:val="left"/>
      <w:pPr>
        <w:tabs>
          <w:tab w:val="num" w:pos="4460"/>
        </w:tabs>
        <w:ind w:left="4460" w:hanging="360"/>
      </w:pPr>
      <w:rPr>
        <w:rFonts w:ascii="Wingdings" w:hAnsi="Wingdings" w:hint="default"/>
      </w:rPr>
    </w:lvl>
    <w:lvl w:ilvl="6" w:tplc="04190001" w:tentative="1">
      <w:start w:val="1"/>
      <w:numFmt w:val="bullet"/>
      <w:lvlText w:val=""/>
      <w:lvlJc w:val="left"/>
      <w:pPr>
        <w:tabs>
          <w:tab w:val="num" w:pos="5180"/>
        </w:tabs>
        <w:ind w:left="5180" w:hanging="360"/>
      </w:pPr>
      <w:rPr>
        <w:rFonts w:ascii="Symbol" w:hAnsi="Symbol" w:hint="default"/>
      </w:rPr>
    </w:lvl>
    <w:lvl w:ilvl="7" w:tplc="04190003" w:tentative="1">
      <w:start w:val="1"/>
      <w:numFmt w:val="bullet"/>
      <w:lvlText w:val="o"/>
      <w:lvlJc w:val="left"/>
      <w:pPr>
        <w:tabs>
          <w:tab w:val="num" w:pos="5900"/>
        </w:tabs>
        <w:ind w:left="5900" w:hanging="360"/>
      </w:pPr>
      <w:rPr>
        <w:rFonts w:ascii="Courier New" w:hAnsi="Courier New" w:cs="Courier New" w:hint="default"/>
      </w:rPr>
    </w:lvl>
    <w:lvl w:ilvl="8" w:tplc="04190005" w:tentative="1">
      <w:start w:val="1"/>
      <w:numFmt w:val="bullet"/>
      <w:lvlText w:val=""/>
      <w:lvlJc w:val="left"/>
      <w:pPr>
        <w:tabs>
          <w:tab w:val="num" w:pos="6620"/>
        </w:tabs>
        <w:ind w:left="66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0E"/>
    <w:rsid w:val="00221063"/>
    <w:rsid w:val="002760B1"/>
    <w:rsid w:val="002B5352"/>
    <w:rsid w:val="004770FB"/>
    <w:rsid w:val="004B75DF"/>
    <w:rsid w:val="007F55C0"/>
    <w:rsid w:val="00A15273"/>
    <w:rsid w:val="00A95095"/>
    <w:rsid w:val="00B2420E"/>
    <w:rsid w:val="00CF29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2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15273"/>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2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1527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1109</Words>
  <Characters>6323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6</cp:revision>
  <dcterms:created xsi:type="dcterms:W3CDTF">2017-01-26T09:05:00Z</dcterms:created>
  <dcterms:modified xsi:type="dcterms:W3CDTF">2017-03-19T16:40:00Z</dcterms:modified>
</cp:coreProperties>
</file>